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B4DDD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F8581C" w14:paraId="4BF9E1F4" w14:textId="77777777" w:rsidTr="00F8581C">
        <w:trPr>
          <w:trHeight w:val="176"/>
        </w:trPr>
        <w:tc>
          <w:tcPr>
            <w:tcW w:w="5000" w:type="pct"/>
            <w:shd w:val="clear" w:color="auto" w:fill="B4DDDB"/>
          </w:tcPr>
          <w:p w14:paraId="268B604B" w14:textId="27E93E00" w:rsidR="00F8581C" w:rsidRDefault="00F8581C" w:rsidP="007715E3">
            <w:pPr>
              <w:pStyle w:val="Flt-titel"/>
              <w:spacing w:after="0"/>
            </w:pPr>
            <w:r>
              <w:t xml:space="preserve">Dokument-ID: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098D472" w14:textId="16E969BD" w:rsidR="002B54B4" w:rsidRDefault="005C4E51" w:rsidP="005E0ED9">
      <w:pPr>
        <w:pStyle w:val="Rubrik1medunderrubrik"/>
        <w:spacing w:before="560"/>
      </w:pPr>
      <w:r>
        <w:t>N4</w:t>
      </w:r>
      <w:r w:rsidR="00F8581C">
        <w:t xml:space="preserve">. </w:t>
      </w:r>
      <w:r>
        <w:t>Tecknande av fullmakt</w:t>
      </w:r>
    </w:p>
    <w:p w14:paraId="7186B52D" w14:textId="77777777" w:rsidR="00D86843" w:rsidRPr="001D634F" w:rsidRDefault="00D86843" w:rsidP="007E3BBE">
      <w:pPr>
        <w:spacing w:before="240"/>
        <w:rPr>
          <w:color w:val="C00000"/>
        </w:rPr>
      </w:pPr>
      <w:r w:rsidRPr="001D634F">
        <w:rPr>
          <w:color w:val="C00000"/>
        </w:rPr>
        <w:t>Observera att möjligheten att teckna nya avtal enligt multicenterprincipen upphör 2023-07-01 med anledning av ikraftträdandet av biobankslag (2023:38).</w:t>
      </w:r>
    </w:p>
    <w:p w14:paraId="57E160D4" w14:textId="77777777" w:rsidR="00D86843" w:rsidRDefault="00D86843" w:rsidP="00D86843">
      <w:r>
        <w:t xml:space="preserve">Tillägg av site (privat vårdgivare) kan endast göras för pågående studier. Övriga ändringsansökningar för avtal tecknade innan 2023-07-01 görs via dokument N2 forskning som regleras av etikprövningslagen och dokument T1a för kliniska prövningar och prestandastudier som regleras av EU-förordningar (CTR, MDR och IVDR). (Alla dokument kan hittas på biobanksverige.se/dokument.   </w:t>
      </w:r>
    </w:p>
    <w:p w14:paraId="7C4C8AFD" w14:textId="46E54F20" w:rsidR="00D86843" w:rsidRDefault="00D86843" w:rsidP="00D86843">
      <w:r>
        <w:t>Om en privat vårdgivare ska kunna ingå i en multicenterstudie av den typ som handläggs av ett Regionalt Biobankscentrum (RBC), krävs det att en fullmakt tecknas mellan den privata vårdgivaren och den regions e-biobank där provinsamlingen sker. Fullmakten innebär att den aktuella provsamlingen och tillhörande personuppgifter ingår som en provsamling i regionens e-biobank. Därmed kan provsamlingen utlämnas via e-biobanken till en mottagande biobank enligt biobanksavtalet</w:t>
      </w:r>
      <w:r w:rsidR="001130A0">
        <w:t>.</w:t>
      </w:r>
      <w:r>
        <w:t xml:space="preserve"> </w:t>
      </w:r>
    </w:p>
    <w:p w14:paraId="1F7D1448" w14:textId="77777777" w:rsidR="00D86843" w:rsidRDefault="00D86843" w:rsidP="00D86843">
      <w:r>
        <w:t>Huvudansvarig prövare/sponsor ansvarar för dokumentation av samtycke och tagna prover, dokumenterar återkallande av samtycke samt ombesörjer spårning av prov och övriga åtgärder till följd av återkallat samtycke.</w:t>
      </w:r>
    </w:p>
    <w:p w14:paraId="1C7FD81D" w14:textId="77777777" w:rsidR="00D86843" w:rsidRDefault="00D86843" w:rsidP="00D86843">
      <w:r>
        <w:t>OBS: För detta förfarande gäller att:</w:t>
      </w:r>
    </w:p>
    <w:p w14:paraId="6F928EB9" w14:textId="77777777" w:rsidR="00D86843" w:rsidRDefault="00D86843" w:rsidP="00D86843">
      <w:r>
        <w:t xml:space="preserve">För forskning som regleras av etikprövningslagen ska huvudansvarig forskare tillhöra en region, en kommun, ett universitet eller en högskola och minst en av de andra deltagande sjukvårdshuvudmännen i studien är en region. </w:t>
      </w:r>
    </w:p>
    <w:p w14:paraId="311171DA" w14:textId="647A4644" w:rsidR="008163F4" w:rsidRDefault="00D86843" w:rsidP="007E3BBE">
      <w:pPr>
        <w:spacing w:after="360"/>
      </w:pPr>
      <w:r>
        <w:t>För kliniska prövningar som regleras av EU-förordningar (CTR, MDR och IVDR) ska minst en av de ingående klinikerna/siterna tillhöra en region.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45"/>
      </w:tblGrid>
      <w:tr w:rsidR="00C92FD3" w14:paraId="7A62FC3C" w14:textId="77777777" w:rsidTr="001C1C14">
        <w:tc>
          <w:tcPr>
            <w:tcW w:w="9628" w:type="dxa"/>
            <w:gridSpan w:val="4"/>
            <w:shd w:val="clear" w:color="auto" w:fill="404040" w:themeFill="text1" w:themeFillTint="BF"/>
          </w:tcPr>
          <w:p w14:paraId="64285573" w14:textId="5B60F35A" w:rsidR="00C92FD3" w:rsidRDefault="00C92FD3" w:rsidP="001C1C14">
            <w:pPr>
              <w:pStyle w:val="Tabell-titelbaseradpR2"/>
              <w:numPr>
                <w:ilvl w:val="0"/>
                <w:numId w:val="6"/>
              </w:numPr>
            </w:pPr>
            <w:r w:rsidRPr="001C1C14">
              <w:t>F</w:t>
            </w:r>
            <w:r w:rsidR="00D86843">
              <w:t>ullmakt</w:t>
            </w:r>
          </w:p>
        </w:tc>
      </w:tr>
      <w:tr w:rsidR="00C92FD3" w14:paraId="2E5FDBC4" w14:textId="77777777" w:rsidTr="002E2F72">
        <w:tc>
          <w:tcPr>
            <w:tcW w:w="9628" w:type="dxa"/>
            <w:gridSpan w:val="4"/>
          </w:tcPr>
          <w:p w14:paraId="621DDACD" w14:textId="0489B535" w:rsidR="00B53E45" w:rsidRPr="00B53E45" w:rsidRDefault="00A91EFA" w:rsidP="00B53E45">
            <w:pPr>
              <w:pStyle w:val="Flt-svar"/>
            </w:pPr>
            <w:r w:rsidRPr="002E6E76">
              <w:rPr>
                <w:rFonts w:cs="Arial"/>
                <w:b/>
                <w:bCs/>
                <w:sz w:val="18"/>
                <w:szCs w:val="18"/>
              </w:rPr>
              <w:t>Att prov och personuppgifter insamlade i nedan angiven vård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givarens </w:t>
            </w:r>
            <w:r w:rsidRPr="002E6E76">
              <w:rPr>
                <w:rFonts w:cs="Arial"/>
                <w:b/>
                <w:bCs/>
                <w:sz w:val="18"/>
                <w:szCs w:val="18"/>
              </w:rPr>
              <w:t>verksamhet i angiven studie i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nrättas </w:t>
            </w:r>
            <w:r w:rsidRPr="002E6E76">
              <w:rPr>
                <w:rFonts w:cs="Arial"/>
                <w:b/>
                <w:bCs/>
                <w:sz w:val="18"/>
                <w:szCs w:val="18"/>
              </w:rPr>
              <w:t>som en primär provsamling i annan huvudmans e-biobank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D007AE" w14:paraId="25A8A0A1" w14:textId="77777777" w:rsidTr="00AE5236">
        <w:tc>
          <w:tcPr>
            <w:tcW w:w="9628" w:type="dxa"/>
            <w:gridSpan w:val="4"/>
          </w:tcPr>
          <w:p w14:paraId="0EEC838F" w14:textId="12D4A9ED" w:rsidR="00D56B3C" w:rsidRDefault="001D0DBD" w:rsidP="001D0DBD">
            <w:pPr>
              <w:pStyle w:val="Flt-titel"/>
            </w:pPr>
            <w:r>
              <w:t xml:space="preserve">1.1 </w:t>
            </w:r>
            <w:r w:rsidR="00D56B3C" w:rsidRPr="00D56B3C">
              <w:t>Studiens namn</w:t>
            </w:r>
            <w:r w:rsidR="001130A0">
              <w:t xml:space="preserve"> </w:t>
            </w:r>
            <w:r w:rsidR="001130A0" w:rsidRPr="00D56B3C">
              <w:t xml:space="preserve">(Ange den projekttitel som angetts i </w:t>
            </w:r>
            <w:r w:rsidR="001130A0">
              <w:t>ansökan om etikprövning</w:t>
            </w:r>
            <w:r w:rsidR="001130A0" w:rsidRPr="00D56B3C">
              <w:t>):</w:t>
            </w:r>
          </w:p>
          <w:p w14:paraId="4EBC3777" w14:textId="183A4818" w:rsidR="00D007AE" w:rsidRPr="001D0DBD" w:rsidRDefault="00D007AE" w:rsidP="001D0DBD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13576D" w14:paraId="535269EA" w14:textId="77777777" w:rsidTr="00C25E18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54775A71" w14:textId="717C4162" w:rsidR="0013576D" w:rsidRDefault="0013576D" w:rsidP="0013576D">
            <w:pPr>
              <w:pStyle w:val="Flt-titel"/>
            </w:pPr>
            <w:r>
              <w:t>1.</w:t>
            </w:r>
            <w:r w:rsidR="00C25E18">
              <w:t>2</w:t>
            </w:r>
            <w:r>
              <w:t xml:space="preserve"> </w:t>
            </w:r>
            <w:r w:rsidRPr="00D56B3C">
              <w:t>Studiens</w:t>
            </w:r>
            <w:r>
              <w:t xml:space="preserve"> arbetsnamn</w:t>
            </w:r>
            <w:r w:rsidRPr="00D56B3C">
              <w:t>:</w:t>
            </w:r>
          </w:p>
          <w:p w14:paraId="2D4F3935" w14:textId="01D573B3" w:rsidR="0013576D" w:rsidRDefault="0013576D" w:rsidP="0013576D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13576D" w14:paraId="14A6E60E" w14:textId="77777777" w:rsidTr="00C25E18">
        <w:tc>
          <w:tcPr>
            <w:tcW w:w="2122" w:type="dxa"/>
            <w:tcBorders>
              <w:bottom w:val="nil"/>
            </w:tcBorders>
          </w:tcPr>
          <w:p w14:paraId="389AA18D" w14:textId="3ED33C58" w:rsidR="0013576D" w:rsidRDefault="00F01CC5" w:rsidP="00DC7025">
            <w:pPr>
              <w:pStyle w:val="Flt-titel"/>
            </w:pPr>
            <w:r>
              <w:t xml:space="preserve">1.3 Etikgodkännande </w:t>
            </w:r>
            <w:r w:rsidRPr="00962800">
              <w:t>dnr (om tillämpligt):</w:t>
            </w:r>
          </w:p>
        </w:tc>
        <w:tc>
          <w:tcPr>
            <w:tcW w:w="2409" w:type="dxa"/>
            <w:tcBorders>
              <w:bottom w:val="nil"/>
            </w:tcBorders>
          </w:tcPr>
          <w:p w14:paraId="1F34821B" w14:textId="129DA360" w:rsidR="0013576D" w:rsidRDefault="00AF376E" w:rsidP="00DC7025">
            <w:pPr>
              <w:pStyle w:val="Flt-titel"/>
            </w:pPr>
            <w:r>
              <w:t>1.4 Studie-ID</w:t>
            </w:r>
            <w:r w:rsidR="003E4912">
              <w:t xml:space="preserve"> </w:t>
            </w:r>
            <w:r>
              <w:t>(om tillämpligt):</w:t>
            </w:r>
          </w:p>
        </w:tc>
        <w:tc>
          <w:tcPr>
            <w:tcW w:w="2552" w:type="dxa"/>
            <w:tcBorders>
              <w:bottom w:val="nil"/>
            </w:tcBorders>
          </w:tcPr>
          <w:p w14:paraId="3C6FFE28" w14:textId="6FFE4D14" w:rsidR="0013576D" w:rsidRDefault="00CE02F0" w:rsidP="00DC7025">
            <w:pPr>
              <w:pStyle w:val="Flt-titel"/>
            </w:pPr>
            <w:r w:rsidRPr="0075771E">
              <w:rPr>
                <w:lang w:val="en-GB"/>
              </w:rPr>
              <w:t>1.5 EudraCT-nr/</w:t>
            </w:r>
            <w:r w:rsidRPr="00962800">
              <w:rPr>
                <w:lang w:val="en-GB"/>
              </w:rPr>
              <w:t>EU trial No.</w:t>
            </w:r>
            <w:r>
              <w:rPr>
                <w:lang w:val="en-GB"/>
              </w:rPr>
              <w:t xml:space="preserve"> </w:t>
            </w:r>
            <w:r w:rsidRPr="0075771E">
              <w:rPr>
                <w:lang w:val="en-GB"/>
              </w:rPr>
              <w:t xml:space="preserve"> </w:t>
            </w:r>
            <w:r>
              <w:t>(om klinisk prövning av läkemedel):</w:t>
            </w:r>
          </w:p>
        </w:tc>
        <w:tc>
          <w:tcPr>
            <w:tcW w:w="2545" w:type="dxa"/>
            <w:tcBorders>
              <w:bottom w:val="nil"/>
            </w:tcBorders>
          </w:tcPr>
          <w:p w14:paraId="4447E19C" w14:textId="4CD0B11F" w:rsidR="0013576D" w:rsidRDefault="00DC7025" w:rsidP="00DC7025">
            <w:pPr>
              <w:pStyle w:val="Flt-titel"/>
            </w:pPr>
            <w:r>
              <w:t>1.6 CIV-ID (om klinisk prövning av medicintekniska produkter)</w:t>
            </w:r>
          </w:p>
        </w:tc>
      </w:tr>
      <w:tr w:rsidR="00DC7025" w14:paraId="4D9A318A" w14:textId="77777777" w:rsidTr="00C25E18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14:paraId="674D84E5" w14:textId="3C5510A8" w:rsidR="00DC7025" w:rsidRDefault="00C25E18" w:rsidP="00C25E18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3F02ED8" w14:textId="763B0D92" w:rsidR="00DC7025" w:rsidRDefault="00C25E18" w:rsidP="00C25E18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041CC4A" w14:textId="1E2E47D9" w:rsidR="00DC7025" w:rsidRPr="0075771E" w:rsidRDefault="00C25E18" w:rsidP="00C25E18">
            <w:pPr>
              <w:pStyle w:val="Flt-svar"/>
              <w:rPr>
                <w:rFonts w:cs="Arial"/>
                <w:bCs/>
                <w:sz w:val="17"/>
                <w:szCs w:val="17"/>
                <w:lang w:val="en-GB"/>
              </w:rPr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14:paraId="07471917" w14:textId="70871CB5" w:rsidR="00DC7025" w:rsidRDefault="00C25E18" w:rsidP="00C25E18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C25E18" w14:paraId="391F3FA5" w14:textId="77777777" w:rsidTr="00F75C94"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DBA1F9" w14:textId="69C222A4" w:rsidR="00C25E18" w:rsidRDefault="00C25E18" w:rsidP="00C25E18">
            <w:pPr>
              <w:pStyle w:val="Flt-titel"/>
            </w:pPr>
            <w:r>
              <w:t xml:space="preserve">1.7 </w:t>
            </w:r>
            <w:r w:rsidR="00C669C2" w:rsidRPr="00C669C2">
              <w:t>Vårdgivarens hos vilken prov insamlas:</w:t>
            </w:r>
          </w:p>
          <w:p w14:paraId="5CA4CB7C" w14:textId="2CE1A486" w:rsidR="00C25E18" w:rsidRPr="001D0DBD" w:rsidRDefault="00C25E18" w:rsidP="00C25E18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F75C94" w14:paraId="00688485" w14:textId="77777777" w:rsidTr="00C25E18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2800919B" w14:textId="77777777" w:rsidR="00F75C94" w:rsidRDefault="002F1363" w:rsidP="00EC3617">
            <w:pPr>
              <w:pStyle w:val="Flt-titel"/>
            </w:pPr>
            <w:r w:rsidRPr="00EC3617">
              <w:t>1.8 Huvudman (region) för E-biobanken där prov inrättas som en primär provsamling</w:t>
            </w:r>
          </w:p>
          <w:p w14:paraId="4A2173E9" w14:textId="38DEB8FB" w:rsidR="00EC3617" w:rsidRPr="00EC3617" w:rsidRDefault="00EC3617" w:rsidP="00EC3617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622FC4" w14:paraId="5CF5FAF5" w14:textId="77777777" w:rsidTr="00C25E18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7E48AC29" w14:textId="77777777" w:rsidR="00D60704" w:rsidRPr="00962800" w:rsidRDefault="00D60704" w:rsidP="00EC3617">
            <w:pPr>
              <w:pStyle w:val="Flt-titel"/>
            </w:pPr>
            <w:r w:rsidRPr="00962800">
              <w:t>1.9 E-biobankens registreringsnummer (som tilldelats av IVO):</w:t>
            </w:r>
          </w:p>
          <w:p w14:paraId="3E80597E" w14:textId="250C0BA2" w:rsidR="00622FC4" w:rsidRDefault="00EC3617" w:rsidP="00EC3617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  <w:tr w:rsidR="00F75C94" w14:paraId="7507E005" w14:textId="77777777" w:rsidTr="00C25E18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4B5664AA" w14:textId="77777777" w:rsidR="00EC3617" w:rsidRPr="00962800" w:rsidRDefault="00EC3617" w:rsidP="00EC3617">
            <w:pPr>
              <w:pStyle w:val="Flt-titel"/>
            </w:pPr>
            <w:r w:rsidRPr="00962800">
              <w:t>1.10 Handläggande RBC för biobanksavtalet:</w:t>
            </w:r>
          </w:p>
          <w:p w14:paraId="1053AC5B" w14:textId="62D1C8AA" w:rsidR="00F75C94" w:rsidRDefault="00EC3617" w:rsidP="00EC3617">
            <w:pPr>
              <w:pStyle w:val="Flt-svar"/>
            </w:pPr>
            <w:r w:rsidRPr="001D0D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BD">
              <w:instrText xml:space="preserve"> FORMTEXT </w:instrText>
            </w:r>
            <w:r w:rsidRPr="001D0DBD">
              <w:fldChar w:fldCharType="separate"/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t> </w:t>
            </w:r>
            <w:r w:rsidRPr="001D0DBD">
              <w:fldChar w:fldCharType="end"/>
            </w:r>
          </w:p>
        </w:tc>
      </w:tr>
    </w:tbl>
    <w:p w14:paraId="015DCA9F" w14:textId="77777777" w:rsidR="005C015D" w:rsidRDefault="005C015D" w:rsidP="008163F4"/>
    <w:p w14:paraId="190A40B4" w14:textId="77777777" w:rsidR="00637D00" w:rsidRDefault="00637D00" w:rsidP="00E8646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5D40" w14:paraId="77FFD7FA" w14:textId="77777777" w:rsidTr="00E25197">
        <w:tc>
          <w:tcPr>
            <w:tcW w:w="9628" w:type="dxa"/>
            <w:gridSpan w:val="2"/>
            <w:shd w:val="clear" w:color="auto" w:fill="404040" w:themeFill="text1" w:themeFillTint="BF"/>
          </w:tcPr>
          <w:p w14:paraId="1691F20F" w14:textId="77777777" w:rsidR="00625D40" w:rsidRDefault="00625D40" w:rsidP="00E25197">
            <w:pPr>
              <w:pStyle w:val="Tabell-titelbaseradpR2"/>
              <w:numPr>
                <w:ilvl w:val="0"/>
                <w:numId w:val="6"/>
              </w:numPr>
            </w:pPr>
            <w:r>
              <w:lastRenderedPageBreak/>
              <w:t>Underskrifter</w:t>
            </w:r>
          </w:p>
        </w:tc>
      </w:tr>
      <w:tr w:rsidR="00625D40" w14:paraId="7B7FAF2B" w14:textId="77777777" w:rsidTr="00AE0FE8">
        <w:tc>
          <w:tcPr>
            <w:tcW w:w="9628" w:type="dxa"/>
            <w:gridSpan w:val="2"/>
            <w:shd w:val="clear" w:color="auto" w:fill="auto"/>
          </w:tcPr>
          <w:p w14:paraId="2D0D8A4E" w14:textId="1EB523F8" w:rsidR="00625D40" w:rsidRDefault="005B3AC1" w:rsidP="00E25197">
            <w:pPr>
              <w:pStyle w:val="TabellrubrikbaseradpR3"/>
            </w:pPr>
            <w:r>
              <w:t>2</w:t>
            </w:r>
            <w:r w:rsidR="00625D40">
              <w:t xml:space="preserve">.1 </w:t>
            </w:r>
            <w:r>
              <w:t>Be</w:t>
            </w:r>
            <w:r w:rsidR="0046652C">
              <w:t>hörig företrädare för vårdgivaren</w:t>
            </w:r>
          </w:p>
        </w:tc>
      </w:tr>
      <w:tr w:rsidR="00B53ED0" w14:paraId="51299CD4" w14:textId="77777777" w:rsidTr="00AE0FE8">
        <w:tc>
          <w:tcPr>
            <w:tcW w:w="9628" w:type="dxa"/>
            <w:gridSpan w:val="2"/>
            <w:shd w:val="clear" w:color="auto" w:fill="auto"/>
          </w:tcPr>
          <w:p w14:paraId="687EA720" w14:textId="69A6BC04" w:rsidR="00B53ED0" w:rsidRDefault="00B53ED0" w:rsidP="00B53ED0">
            <w:pPr>
              <w:pStyle w:val="Flt-titel"/>
            </w:pPr>
            <w:r>
              <w:t>2.1.1</w:t>
            </w:r>
            <w:r w:rsidRPr="005800BB">
              <w:t xml:space="preserve"> </w:t>
            </w:r>
            <w:r>
              <w:t>Datum:</w:t>
            </w:r>
            <w:r w:rsidRPr="005800BB">
              <w:t xml:space="preserve"> </w:t>
            </w:r>
          </w:p>
          <w:p w14:paraId="7B178A82" w14:textId="5DDE691D" w:rsidR="00B53ED0" w:rsidRDefault="00B53ED0" w:rsidP="00AE0FE8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625D40" w14:paraId="2D6EE538" w14:textId="77777777" w:rsidTr="00AE0FE8">
        <w:tc>
          <w:tcPr>
            <w:tcW w:w="4814" w:type="dxa"/>
            <w:shd w:val="clear" w:color="auto" w:fill="auto"/>
          </w:tcPr>
          <w:p w14:paraId="6C7006D8" w14:textId="5CB0E702" w:rsidR="00625D40" w:rsidRDefault="0046652C" w:rsidP="00E25197">
            <w:pPr>
              <w:pStyle w:val="Flt-titel"/>
            </w:pPr>
            <w:r>
              <w:t>2</w:t>
            </w:r>
            <w:r w:rsidR="00625D40">
              <w:t>.1.</w:t>
            </w:r>
            <w:r w:rsidR="00B53ED0">
              <w:t>2</w:t>
            </w:r>
            <w:r w:rsidR="00625D40">
              <w:t xml:space="preserve"> </w:t>
            </w:r>
            <w:r w:rsidR="00AE0FE8">
              <w:t>Namnteckning</w:t>
            </w:r>
            <w:r w:rsidR="00625D40">
              <w:t>:</w:t>
            </w:r>
            <w:r w:rsidR="00625D40" w:rsidRPr="005800BB">
              <w:t xml:space="preserve"> </w:t>
            </w:r>
          </w:p>
          <w:p w14:paraId="20C380FC" w14:textId="77777777" w:rsidR="00625D40" w:rsidRPr="005800BB" w:rsidRDefault="00625D40" w:rsidP="00E25197">
            <w:pPr>
              <w:pStyle w:val="Flt-svar"/>
            </w:pPr>
          </w:p>
        </w:tc>
        <w:tc>
          <w:tcPr>
            <w:tcW w:w="4814" w:type="dxa"/>
            <w:shd w:val="clear" w:color="auto" w:fill="auto"/>
          </w:tcPr>
          <w:p w14:paraId="07380869" w14:textId="3909DF4E" w:rsidR="00625D40" w:rsidRDefault="0046652C" w:rsidP="00E25197">
            <w:pPr>
              <w:pStyle w:val="Flt-titel"/>
            </w:pPr>
            <w:r>
              <w:t>2</w:t>
            </w:r>
            <w:r w:rsidR="00625D40">
              <w:t>.1.</w:t>
            </w:r>
            <w:r w:rsidR="00AE0FE8">
              <w:t>3</w:t>
            </w:r>
            <w:r w:rsidR="00625D40">
              <w:t xml:space="preserve"> Namnförtydligande</w:t>
            </w:r>
            <w:r w:rsidR="007E3BBE">
              <w:t>, titel</w:t>
            </w:r>
            <w:r w:rsidR="00625D40">
              <w:t>:</w:t>
            </w:r>
          </w:p>
          <w:p w14:paraId="0BA754DA" w14:textId="77777777" w:rsidR="00625D40" w:rsidRDefault="00625D40" w:rsidP="00E25197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625D40" w14:paraId="35FCC0CD" w14:textId="77777777" w:rsidTr="00AE0FE8">
        <w:tc>
          <w:tcPr>
            <w:tcW w:w="4814" w:type="dxa"/>
            <w:shd w:val="clear" w:color="auto" w:fill="auto"/>
          </w:tcPr>
          <w:p w14:paraId="2C48A940" w14:textId="04549CD6" w:rsidR="00B53ED0" w:rsidRDefault="00B53ED0" w:rsidP="00B53ED0">
            <w:pPr>
              <w:pStyle w:val="Flt-titel"/>
            </w:pPr>
            <w:r>
              <w:t>2.1.4</w:t>
            </w:r>
            <w:r w:rsidRPr="005800BB">
              <w:t xml:space="preserve"> </w:t>
            </w:r>
            <w:r w:rsidR="00AE0FE8">
              <w:t>Tfn</w:t>
            </w:r>
            <w:r>
              <w:t>:</w:t>
            </w:r>
            <w:r w:rsidRPr="005800BB">
              <w:t xml:space="preserve"> </w:t>
            </w:r>
          </w:p>
          <w:p w14:paraId="7EEB9233" w14:textId="7A91D363" w:rsidR="00625D40" w:rsidRPr="005800BB" w:rsidRDefault="00B53ED0" w:rsidP="00AE0FE8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  <w:shd w:val="clear" w:color="auto" w:fill="auto"/>
          </w:tcPr>
          <w:p w14:paraId="2E54AFDB" w14:textId="381EC67B" w:rsidR="00625D40" w:rsidRDefault="0046652C" w:rsidP="00E25197">
            <w:pPr>
              <w:pStyle w:val="Flt-titel"/>
            </w:pPr>
            <w:r>
              <w:t>2</w:t>
            </w:r>
            <w:r w:rsidR="00625D40">
              <w:t>.1.</w:t>
            </w:r>
            <w:r w:rsidR="00AE0FE8">
              <w:t>5</w:t>
            </w:r>
            <w:r w:rsidR="00625D40" w:rsidRPr="005800BB">
              <w:t xml:space="preserve"> </w:t>
            </w:r>
            <w:r w:rsidR="00AE0FE8">
              <w:t>E-post</w:t>
            </w:r>
            <w:r w:rsidR="00625D40">
              <w:t>:</w:t>
            </w:r>
            <w:r w:rsidR="00625D40" w:rsidRPr="005800BB">
              <w:t xml:space="preserve"> </w:t>
            </w:r>
          </w:p>
          <w:p w14:paraId="01EB2BD2" w14:textId="77777777" w:rsidR="00625D40" w:rsidRDefault="00625D40" w:rsidP="00AE0FE8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AE0FE8" w14:paraId="7483FA0E" w14:textId="77777777" w:rsidTr="00E25197">
        <w:tc>
          <w:tcPr>
            <w:tcW w:w="9628" w:type="dxa"/>
            <w:gridSpan w:val="2"/>
            <w:shd w:val="clear" w:color="auto" w:fill="B4DDDB"/>
          </w:tcPr>
          <w:p w14:paraId="3F4FD3FA" w14:textId="78DE5E09" w:rsidR="00AE0FE8" w:rsidRDefault="00AE0FE8" w:rsidP="00E25197">
            <w:pPr>
              <w:pStyle w:val="TabellrubrikbaseradpR3"/>
            </w:pPr>
            <w:r>
              <w:t>2.2 Behörig företrädare för e-biobanken</w:t>
            </w:r>
          </w:p>
        </w:tc>
      </w:tr>
      <w:tr w:rsidR="00AE0FE8" w14:paraId="2C17E022" w14:textId="77777777" w:rsidTr="00E25197">
        <w:tc>
          <w:tcPr>
            <w:tcW w:w="9628" w:type="dxa"/>
            <w:gridSpan w:val="2"/>
            <w:shd w:val="clear" w:color="auto" w:fill="B4DDDB"/>
          </w:tcPr>
          <w:p w14:paraId="061CDBEF" w14:textId="4EAC3CF6" w:rsidR="00AE0FE8" w:rsidRDefault="00AE0FE8" w:rsidP="00E25197">
            <w:pPr>
              <w:pStyle w:val="Flt-titel"/>
            </w:pPr>
            <w:r>
              <w:t>2.2.1</w:t>
            </w:r>
            <w:r w:rsidRPr="005800BB">
              <w:t xml:space="preserve"> </w:t>
            </w:r>
            <w:r>
              <w:t>Datum:</w:t>
            </w:r>
            <w:r w:rsidRPr="005800BB">
              <w:t xml:space="preserve"> </w:t>
            </w:r>
          </w:p>
          <w:p w14:paraId="1C2E0238" w14:textId="77777777" w:rsidR="00AE0FE8" w:rsidRDefault="00AE0FE8" w:rsidP="00E25197">
            <w:pPr>
              <w:pStyle w:val="TabellrubrikbaseradpR3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AE0FE8" w14:paraId="208A376C" w14:textId="77777777" w:rsidTr="00E25197">
        <w:tc>
          <w:tcPr>
            <w:tcW w:w="4814" w:type="dxa"/>
            <w:shd w:val="clear" w:color="auto" w:fill="B4DDDB"/>
          </w:tcPr>
          <w:p w14:paraId="2AFE3E43" w14:textId="0FE94D84" w:rsidR="00AE0FE8" w:rsidRDefault="00AE0FE8" w:rsidP="00E25197">
            <w:pPr>
              <w:pStyle w:val="Flt-titel"/>
            </w:pPr>
            <w:r>
              <w:t>2.2.2 Namnteckning:</w:t>
            </w:r>
            <w:r w:rsidRPr="005800BB">
              <w:t xml:space="preserve"> </w:t>
            </w:r>
          </w:p>
          <w:p w14:paraId="76A755DF" w14:textId="77777777" w:rsidR="00AE0FE8" w:rsidRPr="005800BB" w:rsidRDefault="00AE0FE8" w:rsidP="00E25197">
            <w:pPr>
              <w:pStyle w:val="Flt-svar"/>
            </w:pPr>
          </w:p>
        </w:tc>
        <w:tc>
          <w:tcPr>
            <w:tcW w:w="4814" w:type="dxa"/>
            <w:shd w:val="clear" w:color="auto" w:fill="B4DDDB"/>
          </w:tcPr>
          <w:p w14:paraId="0C963B6F" w14:textId="79DE7029" w:rsidR="00AE0FE8" w:rsidRDefault="00AE0FE8" w:rsidP="00E25197">
            <w:pPr>
              <w:pStyle w:val="Flt-titel"/>
            </w:pPr>
            <w:r>
              <w:t>2.2.3 Namnförtydligande:</w:t>
            </w:r>
          </w:p>
          <w:p w14:paraId="7A72C8B1" w14:textId="77777777" w:rsidR="00AE0FE8" w:rsidRDefault="00AE0FE8" w:rsidP="00E25197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AE0FE8" w14:paraId="65755AD0" w14:textId="77777777" w:rsidTr="00E25197">
        <w:tc>
          <w:tcPr>
            <w:tcW w:w="4814" w:type="dxa"/>
            <w:shd w:val="clear" w:color="auto" w:fill="B4DDDB"/>
          </w:tcPr>
          <w:p w14:paraId="717CED4B" w14:textId="75554719" w:rsidR="00AE0FE8" w:rsidRDefault="00AE0FE8" w:rsidP="00E25197">
            <w:pPr>
              <w:pStyle w:val="Flt-titel"/>
            </w:pPr>
            <w:r>
              <w:t>2.2.4</w:t>
            </w:r>
            <w:r w:rsidRPr="005800BB">
              <w:t xml:space="preserve"> </w:t>
            </w:r>
            <w:r>
              <w:t>Tfn:</w:t>
            </w:r>
            <w:r w:rsidRPr="005800BB">
              <w:t xml:space="preserve"> </w:t>
            </w:r>
          </w:p>
          <w:p w14:paraId="60A845E3" w14:textId="77777777" w:rsidR="00AE0FE8" w:rsidRPr="005800BB" w:rsidRDefault="00AE0FE8" w:rsidP="00E25197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  <w:shd w:val="clear" w:color="auto" w:fill="B4DDDB"/>
          </w:tcPr>
          <w:p w14:paraId="328E082E" w14:textId="41268E6A" w:rsidR="00AE0FE8" w:rsidRDefault="00AE0FE8" w:rsidP="00E25197">
            <w:pPr>
              <w:pStyle w:val="Flt-titel"/>
            </w:pPr>
            <w:r>
              <w:t>2.2.5</w:t>
            </w:r>
            <w:r w:rsidRPr="005800BB">
              <w:t xml:space="preserve"> </w:t>
            </w:r>
            <w:r>
              <w:t>E-post:</w:t>
            </w:r>
            <w:r w:rsidRPr="005800BB">
              <w:t xml:space="preserve"> </w:t>
            </w:r>
          </w:p>
          <w:p w14:paraId="0DDCAA13" w14:textId="77777777" w:rsidR="00AE0FE8" w:rsidRDefault="00AE0FE8" w:rsidP="00E25197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</w:tbl>
    <w:p w14:paraId="6B3750C4" w14:textId="77777777" w:rsidR="003F7096" w:rsidRPr="008163F4" w:rsidRDefault="003F7096" w:rsidP="00C55254"/>
    <w:sectPr w:rsidR="003F7096" w:rsidRPr="008163F4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66AE" w14:textId="77777777" w:rsidR="00343E4D" w:rsidRDefault="00343E4D" w:rsidP="00702A07">
      <w:r>
        <w:separator/>
      </w:r>
    </w:p>
    <w:p w14:paraId="69B00B15" w14:textId="77777777" w:rsidR="00343E4D" w:rsidRDefault="00343E4D" w:rsidP="00702A07"/>
    <w:p w14:paraId="21A617B9" w14:textId="77777777" w:rsidR="00343E4D" w:rsidRDefault="00343E4D" w:rsidP="00702A07"/>
    <w:p w14:paraId="7BE8C7AE" w14:textId="77777777" w:rsidR="00343E4D" w:rsidRDefault="00343E4D" w:rsidP="00702A07"/>
    <w:p w14:paraId="2C41563F" w14:textId="77777777" w:rsidR="00343E4D" w:rsidRDefault="00343E4D" w:rsidP="00702A07"/>
    <w:p w14:paraId="6196886D" w14:textId="77777777" w:rsidR="00343E4D" w:rsidRDefault="00343E4D" w:rsidP="00702A07"/>
    <w:p w14:paraId="66FC99C2" w14:textId="77777777" w:rsidR="00343E4D" w:rsidRDefault="00343E4D" w:rsidP="00702A07"/>
  </w:endnote>
  <w:endnote w:type="continuationSeparator" w:id="0">
    <w:p w14:paraId="350BF66C" w14:textId="77777777" w:rsidR="00343E4D" w:rsidRDefault="00343E4D" w:rsidP="00702A07">
      <w:r>
        <w:continuationSeparator/>
      </w:r>
    </w:p>
    <w:p w14:paraId="26F96713" w14:textId="77777777" w:rsidR="00343E4D" w:rsidRDefault="00343E4D" w:rsidP="00702A07"/>
    <w:p w14:paraId="48F41593" w14:textId="77777777" w:rsidR="00343E4D" w:rsidRDefault="00343E4D" w:rsidP="00702A07"/>
    <w:p w14:paraId="56EC81CA" w14:textId="77777777" w:rsidR="00343E4D" w:rsidRDefault="00343E4D" w:rsidP="00702A07"/>
    <w:p w14:paraId="4A3C16F9" w14:textId="77777777" w:rsidR="00343E4D" w:rsidRDefault="00343E4D" w:rsidP="00702A07"/>
    <w:p w14:paraId="7E4A1A35" w14:textId="77777777" w:rsidR="00343E4D" w:rsidRDefault="00343E4D" w:rsidP="00702A07"/>
    <w:p w14:paraId="7BDC5597" w14:textId="77777777" w:rsidR="00343E4D" w:rsidRDefault="00343E4D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42C59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606D0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69BE0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1AFB5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F0F4" w14:textId="77777777" w:rsidR="00343E4D" w:rsidRDefault="00343E4D" w:rsidP="00702A07">
      <w:r>
        <w:separator/>
      </w:r>
    </w:p>
    <w:p w14:paraId="218D9EE7" w14:textId="77777777" w:rsidR="00343E4D" w:rsidRDefault="00343E4D" w:rsidP="00702A07"/>
    <w:p w14:paraId="5115CAB9" w14:textId="77777777" w:rsidR="00343E4D" w:rsidRDefault="00343E4D" w:rsidP="00702A07"/>
    <w:p w14:paraId="4C0F0DFF" w14:textId="77777777" w:rsidR="00343E4D" w:rsidRDefault="00343E4D" w:rsidP="00702A07"/>
    <w:p w14:paraId="7898D3F6" w14:textId="77777777" w:rsidR="00343E4D" w:rsidRDefault="00343E4D" w:rsidP="00702A07"/>
    <w:p w14:paraId="1A088CE4" w14:textId="77777777" w:rsidR="00343E4D" w:rsidRDefault="00343E4D" w:rsidP="00702A07"/>
    <w:p w14:paraId="5511B881" w14:textId="77777777" w:rsidR="00343E4D" w:rsidRDefault="00343E4D" w:rsidP="00702A07"/>
  </w:footnote>
  <w:footnote w:type="continuationSeparator" w:id="0">
    <w:p w14:paraId="66E37CBD" w14:textId="77777777" w:rsidR="00343E4D" w:rsidRDefault="00343E4D" w:rsidP="00702A07">
      <w:r>
        <w:continuationSeparator/>
      </w:r>
    </w:p>
    <w:p w14:paraId="40354A42" w14:textId="77777777" w:rsidR="00343E4D" w:rsidRDefault="00343E4D" w:rsidP="00702A07"/>
    <w:p w14:paraId="576E9985" w14:textId="77777777" w:rsidR="00343E4D" w:rsidRDefault="00343E4D" w:rsidP="00702A07"/>
    <w:p w14:paraId="49047176" w14:textId="77777777" w:rsidR="00343E4D" w:rsidRDefault="00343E4D" w:rsidP="00702A07"/>
    <w:p w14:paraId="4A819628" w14:textId="77777777" w:rsidR="00343E4D" w:rsidRDefault="00343E4D" w:rsidP="00702A07"/>
    <w:p w14:paraId="686A51A6" w14:textId="77777777" w:rsidR="00343E4D" w:rsidRDefault="00343E4D" w:rsidP="00702A07"/>
    <w:p w14:paraId="51CB3455" w14:textId="77777777" w:rsidR="00343E4D" w:rsidRDefault="00343E4D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524D863C" w:rsidR="00215DED" w:rsidRPr="00416865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4168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416865">
      <w:t xml:space="preserve">Dokument: </w:t>
    </w:r>
    <w:r w:rsidR="00416865">
      <w:t>N4</w:t>
    </w:r>
    <w:r w:rsidR="003B2667" w:rsidRPr="00416865">
      <w:t xml:space="preserve">   Version: </w:t>
    </w:r>
    <w:r w:rsidR="00AA0C08" w:rsidRPr="00416865">
      <w:t>1</w:t>
    </w:r>
    <w:r w:rsidR="00416865">
      <w:t>0</w:t>
    </w:r>
    <w:r w:rsidR="00AA0C08" w:rsidRPr="00416865">
      <w:t>.0</w:t>
    </w:r>
    <w:r w:rsidR="003B2667" w:rsidRPr="00416865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19E0BFAC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416865" w:rsidRPr="00416865">
                            <w:t>N4. Tecknande av fullmakt</w:t>
                          </w:r>
                          <w:r w:rsidR="00416865">
                            <w:t xml:space="preserve">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D64BC8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D64BC8">
                            <w:t>3</w:t>
                          </w:r>
                          <w:r w:rsidRPr="00BE27F4">
                            <w:t>-0</w:t>
                          </w:r>
                          <w:r w:rsidR="00D64BC8">
                            <w:t>5</w:t>
                          </w:r>
                          <w:r w:rsidRPr="00BE27F4">
                            <w:t>-</w:t>
                          </w:r>
                          <w:r w:rsidR="00D64BC8">
                            <w:t>30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7EE98DF1" w:rsidR="006754C0" w:rsidRPr="0011745A" w:rsidRDefault="006754C0" w:rsidP="00BE27F4">
                          <w:pPr>
                            <w:pStyle w:val="sidhuvudsida1"/>
                            <w:rPr>
                              <w:i w:val="0"/>
                              <w:iCs w:val="0"/>
                            </w:rPr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D64BC8">
                            <w:t>Ledningsgrupp</w:t>
                          </w:r>
                          <w:r w:rsidRPr="00BE27F4">
                            <w:t xml:space="preserve"> på uppdrag av styrgrupp f</w:t>
                          </w:r>
                          <w:r w:rsidR="00D64BC8">
                            <w:t>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11745A">
                            <w:t xml:space="preserve"> </w:t>
                          </w:r>
                          <w:r w:rsidR="0011745A" w:rsidRPr="0011745A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OBS! Gäller fr.o.m. 1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19E0BFAC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416865" w:rsidRPr="00416865">
                      <w:t>N4. Tecknande av fullmakt</w:t>
                    </w:r>
                    <w:r w:rsidR="00416865">
                      <w:t xml:space="preserve">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D64BC8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D64BC8">
                      <w:t>3</w:t>
                    </w:r>
                    <w:r w:rsidRPr="00BE27F4">
                      <w:t>-0</w:t>
                    </w:r>
                    <w:r w:rsidR="00D64BC8">
                      <w:t>5</w:t>
                    </w:r>
                    <w:r w:rsidRPr="00BE27F4">
                      <w:t>-</w:t>
                    </w:r>
                    <w:r w:rsidR="00D64BC8">
                      <w:t>30</w:t>
                    </w:r>
                    <w:r w:rsidRPr="00BE27F4">
                      <w:t xml:space="preserve">   </w:t>
                    </w:r>
                  </w:p>
                  <w:p w14:paraId="11EE4768" w14:textId="7EE98DF1" w:rsidR="006754C0" w:rsidRPr="0011745A" w:rsidRDefault="006754C0" w:rsidP="00BE27F4">
                    <w:pPr>
                      <w:pStyle w:val="sidhuvudsida1"/>
                      <w:rPr>
                        <w:i w:val="0"/>
                        <w:iCs w:val="0"/>
                      </w:rPr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D64BC8">
                      <w:t>Ledningsgrupp</w:t>
                    </w:r>
                    <w:r w:rsidRPr="00BE27F4">
                      <w:t xml:space="preserve"> på uppdrag av styrgrupp f</w:t>
                    </w:r>
                    <w:r w:rsidR="00D64BC8">
                      <w:t>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11745A">
                      <w:t xml:space="preserve"> </w:t>
                    </w:r>
                    <w:r w:rsidR="0011745A" w:rsidRPr="0011745A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OBS! Gäller fr.o.m. 1 juli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3A6DFD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JAR2hPkJpwlr2+lyEkfBl6Sanz2B+s+KLreTnmBqFWjeiTBCj3+SPIxUeWA31l+ZcwNX3JhMO+oxodIdULjQ==" w:salt="KHpMMVc7DAPCw7SP3YWvNw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02DE2"/>
    <w:rsid w:val="00027F25"/>
    <w:rsid w:val="00070331"/>
    <w:rsid w:val="00073B5B"/>
    <w:rsid w:val="00086304"/>
    <w:rsid w:val="00107B6D"/>
    <w:rsid w:val="001130A0"/>
    <w:rsid w:val="0011512D"/>
    <w:rsid w:val="0011745A"/>
    <w:rsid w:val="0013576D"/>
    <w:rsid w:val="00147E54"/>
    <w:rsid w:val="00153D59"/>
    <w:rsid w:val="00195795"/>
    <w:rsid w:val="001A6AF6"/>
    <w:rsid w:val="001C1C14"/>
    <w:rsid w:val="001D0DBD"/>
    <w:rsid w:val="001D634F"/>
    <w:rsid w:val="00215DED"/>
    <w:rsid w:val="00247FAC"/>
    <w:rsid w:val="002520D5"/>
    <w:rsid w:val="002A3011"/>
    <w:rsid w:val="002B19E3"/>
    <w:rsid w:val="002B260D"/>
    <w:rsid w:val="002B54B4"/>
    <w:rsid w:val="002C5463"/>
    <w:rsid w:val="002C579F"/>
    <w:rsid w:val="002F1363"/>
    <w:rsid w:val="002F5841"/>
    <w:rsid w:val="00306DEB"/>
    <w:rsid w:val="003155BF"/>
    <w:rsid w:val="0033297A"/>
    <w:rsid w:val="00343E4D"/>
    <w:rsid w:val="0037217D"/>
    <w:rsid w:val="00386DAE"/>
    <w:rsid w:val="00387A70"/>
    <w:rsid w:val="00391835"/>
    <w:rsid w:val="003A3E7C"/>
    <w:rsid w:val="003B2667"/>
    <w:rsid w:val="003B2EF7"/>
    <w:rsid w:val="003E4912"/>
    <w:rsid w:val="003F7096"/>
    <w:rsid w:val="00416865"/>
    <w:rsid w:val="0046652C"/>
    <w:rsid w:val="00493FC8"/>
    <w:rsid w:val="004E22AF"/>
    <w:rsid w:val="004F63DE"/>
    <w:rsid w:val="005201D8"/>
    <w:rsid w:val="005500AD"/>
    <w:rsid w:val="00563C0B"/>
    <w:rsid w:val="005766AE"/>
    <w:rsid w:val="00584185"/>
    <w:rsid w:val="00593ACA"/>
    <w:rsid w:val="005A18F1"/>
    <w:rsid w:val="005A7CE4"/>
    <w:rsid w:val="005B3AC1"/>
    <w:rsid w:val="005C015D"/>
    <w:rsid w:val="005C4E51"/>
    <w:rsid w:val="005D0C60"/>
    <w:rsid w:val="005D5A0A"/>
    <w:rsid w:val="005E0ED9"/>
    <w:rsid w:val="00622FC4"/>
    <w:rsid w:val="00625D40"/>
    <w:rsid w:val="00637D00"/>
    <w:rsid w:val="00656243"/>
    <w:rsid w:val="006754C0"/>
    <w:rsid w:val="0069139A"/>
    <w:rsid w:val="00696A51"/>
    <w:rsid w:val="006A25BC"/>
    <w:rsid w:val="006E2C1E"/>
    <w:rsid w:val="00702A07"/>
    <w:rsid w:val="007076C1"/>
    <w:rsid w:val="00710D98"/>
    <w:rsid w:val="00747159"/>
    <w:rsid w:val="007715E3"/>
    <w:rsid w:val="007A19E7"/>
    <w:rsid w:val="007C6370"/>
    <w:rsid w:val="007E3BBE"/>
    <w:rsid w:val="007F2199"/>
    <w:rsid w:val="00811600"/>
    <w:rsid w:val="008119A4"/>
    <w:rsid w:val="008163F4"/>
    <w:rsid w:val="00832BD1"/>
    <w:rsid w:val="00836B28"/>
    <w:rsid w:val="00894F03"/>
    <w:rsid w:val="008B4A00"/>
    <w:rsid w:val="008F0CC0"/>
    <w:rsid w:val="00905919"/>
    <w:rsid w:val="0095000D"/>
    <w:rsid w:val="00960BA1"/>
    <w:rsid w:val="009807C0"/>
    <w:rsid w:val="00994104"/>
    <w:rsid w:val="00994C4E"/>
    <w:rsid w:val="009E47B3"/>
    <w:rsid w:val="00A05292"/>
    <w:rsid w:val="00A53283"/>
    <w:rsid w:val="00A67DA8"/>
    <w:rsid w:val="00A83EEB"/>
    <w:rsid w:val="00A86D37"/>
    <w:rsid w:val="00A91EFA"/>
    <w:rsid w:val="00A96D73"/>
    <w:rsid w:val="00A97A1A"/>
    <w:rsid w:val="00AA0C08"/>
    <w:rsid w:val="00AA5EBD"/>
    <w:rsid w:val="00AA70AD"/>
    <w:rsid w:val="00AB28BF"/>
    <w:rsid w:val="00AE0FE8"/>
    <w:rsid w:val="00AF0700"/>
    <w:rsid w:val="00AF376E"/>
    <w:rsid w:val="00B53E45"/>
    <w:rsid w:val="00B53ED0"/>
    <w:rsid w:val="00B571BB"/>
    <w:rsid w:val="00B70035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25E18"/>
    <w:rsid w:val="00C4262D"/>
    <w:rsid w:val="00C55254"/>
    <w:rsid w:val="00C662A6"/>
    <w:rsid w:val="00C669C2"/>
    <w:rsid w:val="00C90573"/>
    <w:rsid w:val="00C92FD3"/>
    <w:rsid w:val="00CA4F42"/>
    <w:rsid w:val="00CD23BD"/>
    <w:rsid w:val="00CE02F0"/>
    <w:rsid w:val="00D007AE"/>
    <w:rsid w:val="00D01EF7"/>
    <w:rsid w:val="00D30ECF"/>
    <w:rsid w:val="00D56B3C"/>
    <w:rsid w:val="00D57FBB"/>
    <w:rsid w:val="00D60704"/>
    <w:rsid w:val="00D64BC8"/>
    <w:rsid w:val="00D86843"/>
    <w:rsid w:val="00D87EAA"/>
    <w:rsid w:val="00DC00E5"/>
    <w:rsid w:val="00DC7025"/>
    <w:rsid w:val="00E86327"/>
    <w:rsid w:val="00E86465"/>
    <w:rsid w:val="00E87A11"/>
    <w:rsid w:val="00E92908"/>
    <w:rsid w:val="00EA01B5"/>
    <w:rsid w:val="00EA412A"/>
    <w:rsid w:val="00EB5F3E"/>
    <w:rsid w:val="00EC3617"/>
    <w:rsid w:val="00F01CC5"/>
    <w:rsid w:val="00F15AA0"/>
    <w:rsid w:val="00F3311D"/>
    <w:rsid w:val="00F75C94"/>
    <w:rsid w:val="00F8581C"/>
    <w:rsid w:val="00FD2ECD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2D"/>
    <w:pPr>
      <w:spacing w:after="120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DC7025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13576D"/>
    <w:pPr>
      <w:spacing w:before="60" w:after="40"/>
    </w:pPr>
    <w:rPr>
      <w:sz w:val="20"/>
    </w:rPr>
  </w:style>
  <w:style w:type="paragraph" w:customStyle="1" w:styleId="Tabell-titelbaseradpR2">
    <w:name w:val="Tabell-titel (baserad på R2)"/>
    <w:qFormat/>
    <w:rsid w:val="001D634F"/>
    <w:pPr>
      <w:spacing w:before="240" w:after="120"/>
    </w:pPr>
    <w:rPr>
      <w:rFonts w:ascii="Arial" w:eastAsiaTheme="majorEastAsia" w:hAnsi="Arial" w:cs="Arial"/>
      <w:b/>
      <w:bCs/>
      <w:color w:val="FFFFFF" w:themeColor="background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387A70"/>
    <w:pPr>
      <w:spacing w:after="0"/>
    </w:pPr>
    <w:rPr>
      <w:sz w:val="5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44</cp:revision>
  <dcterms:created xsi:type="dcterms:W3CDTF">2023-04-28T11:41:00Z</dcterms:created>
  <dcterms:modified xsi:type="dcterms:W3CDTF">2023-08-18T13:59:00Z</dcterms:modified>
</cp:coreProperties>
</file>